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9AE" w:rsidRDefault="00FF59AE" w:rsidP="00FF59AE">
      <w:pPr>
        <w:jc w:val="center"/>
        <w:rPr>
          <w:b/>
        </w:rPr>
      </w:pPr>
      <w:proofErr w:type="spellStart"/>
      <w:r w:rsidRPr="0026651B">
        <w:rPr>
          <w:b/>
        </w:rPr>
        <w:t>SOAPSTone</w:t>
      </w:r>
      <w:proofErr w:type="spellEnd"/>
      <w:r w:rsidRPr="0026651B">
        <w:rPr>
          <w:b/>
        </w:rPr>
        <w:t xml:space="preserve"> </w:t>
      </w:r>
      <w:r>
        <w:rPr>
          <w:b/>
        </w:rPr>
        <w:t xml:space="preserve">(Rhetorical) </w:t>
      </w:r>
      <w:r w:rsidRPr="0026651B">
        <w:rPr>
          <w:b/>
        </w:rPr>
        <w:t>Analysis Chart</w:t>
      </w:r>
    </w:p>
    <w:p w:rsidR="00FF59AE" w:rsidRPr="0026651B" w:rsidRDefault="00FF59AE" w:rsidP="00FF59AE">
      <w:pPr>
        <w:jc w:val="center"/>
        <w:rPr>
          <w:b/>
        </w:rPr>
      </w:pPr>
    </w:p>
    <w:p w:rsidR="00FF59AE" w:rsidRDefault="00FF59AE" w:rsidP="00FF59AE">
      <w:pPr>
        <w:spacing w:after="240"/>
      </w:pPr>
      <w:r>
        <w:t>The following questions are merely suggestions.  It might not be possible to answer all of them for every piece of rhetoric, and you might need to consider other questions not listed.</w:t>
      </w:r>
    </w:p>
    <w:tbl>
      <w:tblPr>
        <w:tblW w:w="1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9484"/>
      </w:tblGrid>
      <w:tr w:rsidR="00FF59AE" w:rsidRPr="0026651B" w:rsidTr="00E76BE6">
        <w:trPr>
          <w:trHeight w:val="2053"/>
        </w:trPr>
        <w:tc>
          <w:tcPr>
            <w:tcW w:w="1548" w:type="dxa"/>
            <w:vAlign w:val="center"/>
          </w:tcPr>
          <w:p w:rsidR="00FF59AE" w:rsidRPr="00D24C81" w:rsidRDefault="00FF59AE" w:rsidP="00E76BE6">
            <w:pPr>
              <w:rPr>
                <w:b/>
              </w:rPr>
            </w:pPr>
            <w:r>
              <w:rPr>
                <w:b/>
              </w:rPr>
              <w:t>S = Speaker</w:t>
            </w:r>
          </w:p>
        </w:tc>
        <w:tc>
          <w:tcPr>
            <w:tcW w:w="9484" w:type="dxa"/>
            <w:vAlign w:val="center"/>
          </w:tcPr>
          <w:p w:rsidR="00FF59AE" w:rsidRDefault="00FF59AE" w:rsidP="00E76BE6">
            <w:pPr>
              <w:numPr>
                <w:ilvl w:val="0"/>
                <w:numId w:val="1"/>
              </w:numPr>
              <w:spacing w:after="80" w:line="264" w:lineRule="auto"/>
            </w:pPr>
            <w:r>
              <w:t xml:space="preserve">In what voice and/or point of view—what </w:t>
            </w:r>
            <w:r w:rsidRPr="00575602">
              <w:t>persona</w:t>
            </w:r>
            <w:r>
              <w:t>—has the speaker chosen to deliver his/her message?  Why?</w:t>
            </w:r>
          </w:p>
          <w:p w:rsidR="00FF59AE" w:rsidRDefault="00FF59AE" w:rsidP="00E76BE6">
            <w:pPr>
              <w:numPr>
                <w:ilvl w:val="0"/>
                <w:numId w:val="1"/>
              </w:numPr>
              <w:spacing w:after="80" w:line="288" w:lineRule="auto"/>
            </w:pPr>
            <w:r>
              <w:t>How does the speaker hope to be viewed by the audience?</w:t>
            </w:r>
          </w:p>
          <w:p w:rsidR="00FF59AE" w:rsidRDefault="00FF59AE" w:rsidP="00E76BE6">
            <w:pPr>
              <w:numPr>
                <w:ilvl w:val="0"/>
                <w:numId w:val="1"/>
              </w:numPr>
              <w:spacing w:after="80" w:line="288" w:lineRule="auto"/>
            </w:pPr>
            <w:r>
              <w:t>What appear to be the speaker’s values, biases, and beliefs?</w:t>
            </w:r>
          </w:p>
          <w:p w:rsidR="00FF59AE" w:rsidRPr="0026651B" w:rsidRDefault="00FF59AE" w:rsidP="00E76BE6">
            <w:pPr>
              <w:numPr>
                <w:ilvl w:val="0"/>
                <w:numId w:val="1"/>
              </w:numPr>
              <w:spacing w:after="80" w:line="288" w:lineRule="auto"/>
            </w:pPr>
            <w:r>
              <w:t>Does the speaker appear trustworthy, credible, reputable, etc.?</w:t>
            </w:r>
          </w:p>
        </w:tc>
      </w:tr>
      <w:tr w:rsidR="00FF59AE" w:rsidRPr="0026651B" w:rsidTr="00E76BE6">
        <w:trPr>
          <w:trHeight w:val="2159"/>
        </w:trPr>
        <w:tc>
          <w:tcPr>
            <w:tcW w:w="1548" w:type="dxa"/>
            <w:vAlign w:val="center"/>
          </w:tcPr>
          <w:p w:rsidR="00FF59AE" w:rsidRDefault="00FF59AE" w:rsidP="00E76BE6">
            <w:pPr>
              <w:spacing w:line="360" w:lineRule="auto"/>
              <w:rPr>
                <w:b/>
                <w:sz w:val="22"/>
                <w:szCs w:val="22"/>
              </w:rPr>
            </w:pPr>
            <w:r>
              <w:rPr>
                <w:b/>
                <w:sz w:val="22"/>
                <w:szCs w:val="22"/>
              </w:rPr>
              <w:t>O = Occasion</w:t>
            </w:r>
          </w:p>
          <w:p w:rsidR="00FF59AE" w:rsidRPr="00D24C81" w:rsidRDefault="00FF59AE" w:rsidP="00E76BE6">
            <w:pPr>
              <w:spacing w:line="360" w:lineRule="auto"/>
              <w:rPr>
                <w:b/>
                <w:sz w:val="22"/>
                <w:szCs w:val="22"/>
              </w:rPr>
            </w:pPr>
            <w:r>
              <w:rPr>
                <w:b/>
                <w:sz w:val="22"/>
                <w:szCs w:val="22"/>
              </w:rPr>
              <w:t xml:space="preserve">       (context)</w:t>
            </w:r>
          </w:p>
        </w:tc>
        <w:tc>
          <w:tcPr>
            <w:tcW w:w="9484" w:type="dxa"/>
            <w:vAlign w:val="center"/>
          </w:tcPr>
          <w:p w:rsidR="00FF59AE" w:rsidRDefault="00FF59AE" w:rsidP="00E76BE6">
            <w:pPr>
              <w:numPr>
                <w:ilvl w:val="0"/>
                <w:numId w:val="1"/>
              </w:numPr>
              <w:spacing w:after="80" w:line="288" w:lineRule="auto"/>
            </w:pPr>
            <w:r>
              <w:t>What is the time and place?</w:t>
            </w:r>
          </w:p>
          <w:p w:rsidR="00FF59AE" w:rsidRDefault="00FF59AE" w:rsidP="00E76BE6">
            <w:pPr>
              <w:numPr>
                <w:ilvl w:val="0"/>
                <w:numId w:val="1"/>
              </w:numPr>
              <w:spacing w:after="80" w:line="288" w:lineRule="auto"/>
            </w:pPr>
            <w:r>
              <w:t>Is there a particular historical context (either recent or remote) that influences the message, audience, or speaker?</w:t>
            </w:r>
          </w:p>
          <w:p w:rsidR="00FF59AE" w:rsidRPr="0026651B" w:rsidRDefault="00FF59AE" w:rsidP="00E76BE6">
            <w:pPr>
              <w:numPr>
                <w:ilvl w:val="0"/>
                <w:numId w:val="1"/>
              </w:numPr>
              <w:spacing w:after="80" w:line="288" w:lineRule="auto"/>
            </w:pPr>
            <w:r>
              <w:t xml:space="preserve">What specific set of circumstances motivated the writer/speaker to express this message? What is the </w:t>
            </w:r>
            <w:r w:rsidRPr="00575602">
              <w:t>exigence</w:t>
            </w:r>
            <w:r>
              <w:t>?</w:t>
            </w:r>
          </w:p>
        </w:tc>
      </w:tr>
      <w:tr w:rsidR="00FF59AE" w:rsidRPr="0026651B" w:rsidTr="00E76BE6">
        <w:trPr>
          <w:trHeight w:val="2411"/>
        </w:trPr>
        <w:tc>
          <w:tcPr>
            <w:tcW w:w="1548" w:type="dxa"/>
            <w:vAlign w:val="center"/>
          </w:tcPr>
          <w:p w:rsidR="00FF59AE" w:rsidRPr="00D24C81" w:rsidRDefault="00FF59AE" w:rsidP="00E76BE6">
            <w:pPr>
              <w:spacing w:line="360" w:lineRule="auto"/>
              <w:rPr>
                <w:b/>
              </w:rPr>
            </w:pPr>
            <w:r>
              <w:rPr>
                <w:b/>
              </w:rPr>
              <w:t>A =Audience</w:t>
            </w:r>
          </w:p>
        </w:tc>
        <w:tc>
          <w:tcPr>
            <w:tcW w:w="9484" w:type="dxa"/>
            <w:vAlign w:val="center"/>
          </w:tcPr>
          <w:p w:rsidR="00FF59AE" w:rsidRDefault="00FF59AE" w:rsidP="00E76BE6">
            <w:pPr>
              <w:numPr>
                <w:ilvl w:val="0"/>
                <w:numId w:val="1"/>
              </w:numPr>
              <w:spacing w:after="80" w:line="288" w:lineRule="auto"/>
            </w:pPr>
            <w:r>
              <w:t>Who has the author intended will hear or read this message?</w:t>
            </w:r>
          </w:p>
          <w:p w:rsidR="00FF59AE" w:rsidRDefault="00FF59AE" w:rsidP="00E76BE6">
            <w:pPr>
              <w:numPr>
                <w:ilvl w:val="0"/>
                <w:numId w:val="1"/>
              </w:numPr>
              <w:spacing w:after="80" w:line="264" w:lineRule="auto"/>
            </w:pPr>
            <w:r>
              <w:t>What biases or values does the intended audience hold? Are they similar to that of the speaker?</w:t>
            </w:r>
          </w:p>
          <w:p w:rsidR="00FF59AE" w:rsidRDefault="00FF59AE" w:rsidP="00E76BE6">
            <w:pPr>
              <w:numPr>
                <w:ilvl w:val="0"/>
                <w:numId w:val="1"/>
              </w:numPr>
              <w:spacing w:after="80" w:line="264" w:lineRule="auto"/>
            </w:pPr>
            <w:r>
              <w:t>How knowledgeable of the subject is the intended audience?</w:t>
            </w:r>
          </w:p>
          <w:p w:rsidR="00FF59AE" w:rsidRDefault="00FF59AE" w:rsidP="00E76BE6">
            <w:pPr>
              <w:numPr>
                <w:ilvl w:val="0"/>
                <w:numId w:val="1"/>
              </w:numPr>
              <w:spacing w:after="80" w:line="264" w:lineRule="auto"/>
            </w:pPr>
            <w:r>
              <w:t>Does the intended audience share any significant background experience?</w:t>
            </w:r>
          </w:p>
          <w:p w:rsidR="00FF59AE" w:rsidRPr="0026651B" w:rsidRDefault="00FF59AE" w:rsidP="00E76BE6">
            <w:pPr>
              <w:numPr>
                <w:ilvl w:val="0"/>
                <w:numId w:val="1"/>
              </w:numPr>
              <w:spacing w:after="80" w:line="288" w:lineRule="auto"/>
            </w:pPr>
            <w:r>
              <w:t>Will this intended audience be open to the message?</w:t>
            </w:r>
          </w:p>
        </w:tc>
      </w:tr>
      <w:tr w:rsidR="00FF59AE" w:rsidRPr="0026651B" w:rsidTr="00E76BE6">
        <w:trPr>
          <w:trHeight w:val="1853"/>
        </w:trPr>
        <w:tc>
          <w:tcPr>
            <w:tcW w:w="1548" w:type="dxa"/>
            <w:vAlign w:val="center"/>
          </w:tcPr>
          <w:p w:rsidR="00FF59AE" w:rsidRPr="00D24C81" w:rsidRDefault="00FF59AE" w:rsidP="00E76BE6">
            <w:pPr>
              <w:spacing w:line="360" w:lineRule="auto"/>
              <w:rPr>
                <w:b/>
              </w:rPr>
            </w:pPr>
            <w:r>
              <w:rPr>
                <w:b/>
              </w:rPr>
              <w:t>P = Purpose</w:t>
            </w:r>
          </w:p>
        </w:tc>
        <w:tc>
          <w:tcPr>
            <w:tcW w:w="9484" w:type="dxa"/>
            <w:vAlign w:val="center"/>
          </w:tcPr>
          <w:p w:rsidR="00FF59AE" w:rsidRDefault="00FF59AE" w:rsidP="00E76BE6">
            <w:pPr>
              <w:numPr>
                <w:ilvl w:val="0"/>
                <w:numId w:val="1"/>
              </w:numPr>
              <w:spacing w:after="80" w:line="288" w:lineRule="auto"/>
            </w:pPr>
            <w:r>
              <w:t>What does the writer want the audience to know, understand, and/or do?</w:t>
            </w:r>
          </w:p>
          <w:p w:rsidR="00FF59AE" w:rsidRPr="00F86ED4" w:rsidRDefault="00FF59AE" w:rsidP="00E76BE6">
            <w:pPr>
              <w:numPr>
                <w:ilvl w:val="0"/>
                <w:numId w:val="1"/>
              </w:numPr>
              <w:spacing w:after="80" w:line="264" w:lineRule="auto"/>
            </w:pPr>
            <w:r>
              <w:t>Possible rhetorical purposes (not an exhaustive list): to convince, to win agreement, to persuade us to take action (or buy a product), to evoke sympathy, to entertain, to inform, to provoke, to celebrate, to put forth a proposal, to secure support, etc.</w:t>
            </w:r>
          </w:p>
        </w:tc>
      </w:tr>
      <w:tr w:rsidR="00FF59AE" w:rsidRPr="0026651B" w:rsidTr="00E76BE6">
        <w:trPr>
          <w:trHeight w:val="1727"/>
        </w:trPr>
        <w:tc>
          <w:tcPr>
            <w:tcW w:w="1548" w:type="dxa"/>
            <w:vAlign w:val="center"/>
          </w:tcPr>
          <w:p w:rsidR="00FF59AE" w:rsidRPr="00D24C81" w:rsidRDefault="00FF59AE" w:rsidP="00E76BE6">
            <w:pPr>
              <w:spacing w:line="360" w:lineRule="auto"/>
              <w:rPr>
                <w:b/>
              </w:rPr>
            </w:pPr>
            <w:r>
              <w:rPr>
                <w:b/>
              </w:rPr>
              <w:t>S = Subject</w:t>
            </w:r>
          </w:p>
        </w:tc>
        <w:tc>
          <w:tcPr>
            <w:tcW w:w="9484" w:type="dxa"/>
            <w:vAlign w:val="center"/>
          </w:tcPr>
          <w:p w:rsidR="00FF59AE" w:rsidRDefault="00FF59AE" w:rsidP="00E76BE6">
            <w:pPr>
              <w:numPr>
                <w:ilvl w:val="0"/>
                <w:numId w:val="1"/>
              </w:numPr>
              <w:spacing w:after="80" w:line="288" w:lineRule="auto"/>
            </w:pPr>
            <w:r>
              <w:t>What is this piece of writing or speech about?</w:t>
            </w:r>
          </w:p>
          <w:p w:rsidR="00FF59AE" w:rsidRDefault="00FF59AE" w:rsidP="00E76BE6">
            <w:pPr>
              <w:numPr>
                <w:ilvl w:val="0"/>
                <w:numId w:val="1"/>
              </w:numPr>
              <w:spacing w:after="80" w:line="288" w:lineRule="auto"/>
            </w:pPr>
            <w:r>
              <w:t>What is the main topic/message/idea?</w:t>
            </w:r>
          </w:p>
          <w:p w:rsidR="00FF59AE" w:rsidRPr="0026651B" w:rsidRDefault="00FF59AE" w:rsidP="00E76BE6">
            <w:pPr>
              <w:numPr>
                <w:ilvl w:val="0"/>
                <w:numId w:val="1"/>
              </w:numPr>
              <w:spacing w:after="80" w:line="288" w:lineRule="auto"/>
            </w:pPr>
            <w:r>
              <w:t>How is this subject significant for this audience?</w:t>
            </w:r>
          </w:p>
        </w:tc>
      </w:tr>
      <w:tr w:rsidR="00FF59AE" w:rsidRPr="0026651B" w:rsidTr="00E76BE6">
        <w:trPr>
          <w:trHeight w:val="2053"/>
        </w:trPr>
        <w:tc>
          <w:tcPr>
            <w:tcW w:w="1548" w:type="dxa"/>
            <w:vAlign w:val="center"/>
          </w:tcPr>
          <w:p w:rsidR="00FF59AE" w:rsidRPr="001C4798" w:rsidRDefault="00FF59AE" w:rsidP="00E76BE6">
            <w:pPr>
              <w:spacing w:line="360" w:lineRule="auto"/>
              <w:rPr>
                <w:b/>
              </w:rPr>
            </w:pPr>
            <w:r>
              <w:rPr>
                <w:b/>
              </w:rPr>
              <w:t>T</w:t>
            </w:r>
            <w:r w:rsidRPr="0026651B">
              <w:rPr>
                <w:b/>
              </w:rPr>
              <w:t xml:space="preserve"> = Tone </w:t>
            </w:r>
          </w:p>
        </w:tc>
        <w:tc>
          <w:tcPr>
            <w:tcW w:w="9484" w:type="dxa"/>
            <w:vAlign w:val="center"/>
          </w:tcPr>
          <w:p w:rsidR="00FF59AE" w:rsidRDefault="00FF59AE" w:rsidP="00E76BE6">
            <w:pPr>
              <w:numPr>
                <w:ilvl w:val="0"/>
                <w:numId w:val="1"/>
              </w:numPr>
              <w:spacing w:after="80" w:line="288" w:lineRule="auto"/>
            </w:pPr>
            <w:r>
              <w:t>What is the dominant tone?  (Look primarily at the author’s attitude.)</w:t>
            </w:r>
          </w:p>
          <w:p w:rsidR="00FF59AE" w:rsidRDefault="00FF59AE" w:rsidP="00E76BE6">
            <w:pPr>
              <w:numPr>
                <w:ilvl w:val="0"/>
                <w:numId w:val="1"/>
              </w:numPr>
              <w:spacing w:after="80" w:line="288" w:lineRule="auto"/>
            </w:pPr>
            <w:r>
              <w:t>What words, images, or figures of speech reveal the author’s attitude?</w:t>
            </w:r>
          </w:p>
          <w:p w:rsidR="00FF59AE" w:rsidRDefault="00FF59AE" w:rsidP="00E76BE6">
            <w:pPr>
              <w:numPr>
                <w:ilvl w:val="0"/>
                <w:numId w:val="1"/>
              </w:numPr>
              <w:spacing w:after="80" w:line="288" w:lineRule="auto"/>
            </w:pPr>
            <w:r>
              <w:t>How is this tone intended to impact the audience?</w:t>
            </w:r>
          </w:p>
          <w:p w:rsidR="00FF59AE" w:rsidRPr="0026651B" w:rsidRDefault="00FF59AE" w:rsidP="00E76BE6">
            <w:pPr>
              <w:numPr>
                <w:ilvl w:val="0"/>
                <w:numId w:val="1"/>
              </w:numPr>
              <w:spacing w:after="80" w:line="288" w:lineRule="auto"/>
            </w:pPr>
            <w:r>
              <w:t>Are there any shifts in tone within the document, and if so, what is the result?</w:t>
            </w:r>
          </w:p>
        </w:tc>
      </w:tr>
    </w:tbl>
    <w:p w:rsidR="00FF59AE" w:rsidRDefault="00FF59AE" w:rsidP="00FF59AE">
      <w:pPr>
        <w:spacing w:line="360" w:lineRule="auto"/>
      </w:pPr>
    </w:p>
    <w:p w:rsidR="0090600D" w:rsidRDefault="00FF59AE">
      <w:bookmarkStart w:id="0" w:name="_GoBack"/>
      <w:bookmarkEnd w:id="0"/>
    </w:p>
    <w:sectPr w:rsidR="0090600D" w:rsidSect="009A07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55CA5"/>
    <w:multiLevelType w:val="hybridMultilevel"/>
    <w:tmpl w:val="42AE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AE"/>
    <w:rsid w:val="001A7D6A"/>
    <w:rsid w:val="00CB60DF"/>
    <w:rsid w:val="00FF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BF161-6982-462A-8999-BFD28890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9AE"/>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Brooke S.</dc:creator>
  <cp:keywords/>
  <dc:description/>
  <cp:lastModifiedBy>Wilson, Brooke S.</cp:lastModifiedBy>
  <cp:revision>1</cp:revision>
  <dcterms:created xsi:type="dcterms:W3CDTF">2016-09-28T11:26:00Z</dcterms:created>
  <dcterms:modified xsi:type="dcterms:W3CDTF">2016-09-28T11:27:00Z</dcterms:modified>
</cp:coreProperties>
</file>